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879A0" w14:textId="77777777" w:rsidR="00586161" w:rsidRPr="00586161" w:rsidRDefault="00586161" w:rsidP="00586161">
      <w:pPr>
        <w:widowControl/>
        <w:shd w:val="clear" w:color="auto" w:fill="FFFFFF"/>
        <w:jc w:val="center"/>
        <w:rPr>
          <w:rFonts w:ascii="微软雅黑" w:eastAsia="微软雅黑" w:hAnsi="微软雅黑" w:cs="宋体"/>
          <w:color w:val="333333"/>
          <w:kern w:val="0"/>
          <w:sz w:val="36"/>
          <w:szCs w:val="36"/>
        </w:rPr>
      </w:pPr>
      <w:r w:rsidRPr="00586161">
        <w:rPr>
          <w:rFonts w:ascii="微软雅黑" w:eastAsia="微软雅黑" w:hAnsi="微软雅黑" w:cs="宋体" w:hint="eastAsia"/>
          <w:color w:val="333333"/>
          <w:kern w:val="0"/>
          <w:sz w:val="36"/>
          <w:szCs w:val="36"/>
        </w:rPr>
        <w:t>《中华人民共和国认证认可条例》（2020年修订版）</w:t>
      </w:r>
    </w:p>
    <w:p w14:paraId="25BED242" w14:textId="77777777" w:rsidR="00586161" w:rsidRPr="00586161" w:rsidRDefault="00586161" w:rsidP="00586161">
      <w:pPr>
        <w:widowControl/>
        <w:shd w:val="clear" w:color="auto" w:fill="FFFFFF"/>
        <w:jc w:val="center"/>
        <w:rPr>
          <w:rFonts w:ascii="微软雅黑" w:eastAsia="微软雅黑" w:hAnsi="微软雅黑" w:cs="宋体" w:hint="eastAsia"/>
          <w:kern w:val="0"/>
          <w:sz w:val="18"/>
          <w:szCs w:val="18"/>
        </w:rPr>
      </w:pPr>
      <w:r w:rsidRPr="00586161">
        <w:rPr>
          <w:rFonts w:ascii="微软雅黑" w:eastAsia="微软雅黑" w:hAnsi="微软雅黑" w:cs="宋体" w:hint="eastAsia"/>
          <w:kern w:val="0"/>
          <w:sz w:val="18"/>
          <w:szCs w:val="18"/>
        </w:rPr>
        <w:t>信息来源：</w:t>
      </w:r>
      <w:r w:rsidRPr="00586161">
        <w:rPr>
          <w:rFonts w:ascii="微软雅黑" w:eastAsia="微软雅黑" w:hAnsi="微软雅黑" w:cs="宋体" w:hint="eastAsia"/>
          <w:kern w:val="0"/>
          <w:sz w:val="18"/>
          <w:szCs w:val="18"/>
          <w:bdr w:val="none" w:sz="0" w:space="0" w:color="auto" w:frame="1"/>
        </w:rPr>
        <w:t>国家认监委</w:t>
      </w:r>
      <w:r w:rsidRPr="00586161">
        <w:rPr>
          <w:rFonts w:ascii="微软雅黑" w:eastAsia="微软雅黑" w:hAnsi="微软雅黑" w:cs="宋体" w:hint="eastAsia"/>
          <w:kern w:val="0"/>
          <w:sz w:val="18"/>
          <w:szCs w:val="18"/>
        </w:rPr>
        <w:t>       发布时间：2020-11-29</w:t>
      </w:r>
    </w:p>
    <w:p w14:paraId="2494ED5E" w14:textId="77777777" w:rsidR="00586161" w:rsidRPr="00586161" w:rsidRDefault="00586161" w:rsidP="00586161">
      <w:pPr>
        <w:widowControl/>
        <w:shd w:val="clear" w:color="auto" w:fill="FFFFFF"/>
        <w:spacing w:line="480" w:lineRule="atLeast"/>
        <w:jc w:val="center"/>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中华人民共和国认证认可条例</w:t>
      </w:r>
    </w:p>
    <w:p w14:paraId="0062FC41"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w:t>
      </w:r>
    </w:p>
    <w:p w14:paraId="7073F991"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(2003年9月3日中华人民共和国国务院令第390号公布　根据2016年2月6日《国务院关于修改部分行政法规的决定》第一次修订  根据2020年11月29日《国务院关于修改和废止部分行政法规的决定》第二次修订) </w:t>
      </w:r>
    </w:p>
    <w:p w14:paraId="2C3A131C" w14:textId="77777777" w:rsidR="00586161" w:rsidRPr="00586161" w:rsidRDefault="00586161" w:rsidP="00586161">
      <w:pPr>
        <w:widowControl/>
        <w:shd w:val="clear" w:color="auto" w:fill="FFFFFF"/>
        <w:jc w:val="center"/>
        <w:outlineLvl w:val="1"/>
        <w:rPr>
          <w:rFonts w:ascii="宋体" w:eastAsia="宋体" w:hAnsi="宋体" w:cs="宋体" w:hint="eastAsia"/>
          <w:b/>
          <w:bCs/>
          <w:color w:val="333333"/>
          <w:kern w:val="0"/>
          <w:sz w:val="24"/>
          <w:szCs w:val="24"/>
        </w:rPr>
      </w:pPr>
      <w:r w:rsidRPr="00586161">
        <w:rPr>
          <w:rFonts w:ascii="宋体" w:eastAsia="宋体" w:hAnsi="宋体" w:cs="宋体" w:hint="eastAsia"/>
          <w:b/>
          <w:bCs/>
          <w:color w:val="333333"/>
          <w:kern w:val="0"/>
          <w:sz w:val="24"/>
          <w:szCs w:val="24"/>
        </w:rPr>
        <w:t>  </w:t>
      </w:r>
    </w:p>
    <w:p w14:paraId="4AFBDC88" w14:textId="77777777" w:rsidR="00586161" w:rsidRPr="00586161" w:rsidRDefault="00586161" w:rsidP="00586161">
      <w:pPr>
        <w:widowControl/>
        <w:shd w:val="clear" w:color="auto" w:fill="FFFFFF"/>
        <w:spacing w:line="480" w:lineRule="atLeast"/>
        <w:jc w:val="center"/>
        <w:outlineLvl w:val="2"/>
        <w:rPr>
          <w:rFonts w:ascii="宋体" w:eastAsia="宋体" w:hAnsi="宋体" w:cs="宋体" w:hint="eastAsia"/>
          <w:b/>
          <w:bCs/>
          <w:color w:val="333333"/>
          <w:kern w:val="0"/>
          <w:sz w:val="24"/>
          <w:szCs w:val="24"/>
        </w:rPr>
      </w:pPr>
      <w:r w:rsidRPr="00586161">
        <w:rPr>
          <w:rFonts w:ascii="宋体" w:eastAsia="宋体" w:hAnsi="宋体" w:cs="宋体" w:hint="eastAsia"/>
          <w:b/>
          <w:bCs/>
          <w:color w:val="333333"/>
          <w:kern w:val="0"/>
          <w:sz w:val="24"/>
          <w:szCs w:val="24"/>
        </w:rPr>
        <w:t xml:space="preserve">　　</w:t>
      </w:r>
    </w:p>
    <w:p w14:paraId="3B48328F" w14:textId="77777777" w:rsidR="00586161" w:rsidRPr="00586161" w:rsidRDefault="00586161" w:rsidP="00586161">
      <w:pPr>
        <w:widowControl/>
        <w:shd w:val="clear" w:color="auto" w:fill="FFFFFF"/>
        <w:jc w:val="center"/>
        <w:outlineLvl w:val="1"/>
        <w:rPr>
          <w:rFonts w:ascii="宋体" w:eastAsia="宋体" w:hAnsi="宋体" w:cs="宋体" w:hint="eastAsia"/>
          <w:b/>
          <w:bCs/>
          <w:color w:val="333333"/>
          <w:kern w:val="0"/>
          <w:sz w:val="24"/>
          <w:szCs w:val="24"/>
        </w:rPr>
      </w:pPr>
      <w:r w:rsidRPr="00586161">
        <w:rPr>
          <w:rFonts w:ascii="宋体" w:eastAsia="宋体" w:hAnsi="宋体" w:cs="宋体" w:hint="eastAsia"/>
          <w:b/>
          <w:bCs/>
          <w:color w:val="333333"/>
          <w:kern w:val="0"/>
          <w:sz w:val="24"/>
          <w:szCs w:val="24"/>
        </w:rPr>
        <w:t>第一章　总则</w:t>
      </w:r>
    </w:p>
    <w:p w14:paraId="5BC87A07"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w:t>
      </w:r>
    </w:p>
    <w:p w14:paraId="34FE55D4"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第一条　为了规范认证认可活动，提高产品、服务的质量和管理水平，促进经济和社会的发展，制定本条例。 </w:t>
      </w:r>
    </w:p>
    <w:p w14:paraId="1C2F8673"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第二条　本条例所称认证，是指由认证机构证明产品、服务、管理体系符合相关技术规范、相关技术规范的强制性要求或者标准的合格评定活动。 </w:t>
      </w:r>
    </w:p>
    <w:p w14:paraId="6645BAD9"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本条例所称认可，是指由认可机构对认证机构、检查机构、实验室以及从事评审、审核等认证活动人员的能力和执业资格，予以承认的合格评定活动。 </w:t>
      </w:r>
    </w:p>
    <w:p w14:paraId="1C1E0534"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第三条　在中华人民共和国境内从事认证认可活动，应当遵守本条例。 </w:t>
      </w:r>
    </w:p>
    <w:p w14:paraId="46BA64B9"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第四条　国家实行统一的认证认可监督管理制度。 </w:t>
      </w:r>
    </w:p>
    <w:p w14:paraId="77B6D5F6"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国家对认证认可工作实行在国务院认证认可监督管理部门统一管理、监督和综合协调下，各有关方面共同实施的工作机制。 </w:t>
      </w:r>
    </w:p>
    <w:p w14:paraId="3C3B2685"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第五条　国务院认证认可监督管理部门应当依法对认证培训机构、认证咨询机构的活动加强监督管理。 </w:t>
      </w:r>
    </w:p>
    <w:p w14:paraId="44418260"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第六条　认证认可活动应当遵循客观独立、公开公正、诚实信用的原则。 </w:t>
      </w:r>
    </w:p>
    <w:p w14:paraId="20337059"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第七条　国家鼓励平等互利地开展认证认可国际互认活动。认证认可国际互认活动不得损害国家安全和社会公共利益。 </w:t>
      </w:r>
    </w:p>
    <w:p w14:paraId="7069C724"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lastRenderedPageBreak/>
        <w:t xml:space="preserve">　　第八条　从事认证认可活动的机构及其人员，对其所知悉的国家秘密和商业秘密负有保密义务。 </w:t>
      </w:r>
    </w:p>
    <w:p w14:paraId="2509B4DA"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w:t>
      </w:r>
    </w:p>
    <w:p w14:paraId="006BE3F2" w14:textId="77777777" w:rsidR="00586161" w:rsidRPr="00586161" w:rsidRDefault="00586161" w:rsidP="00586161">
      <w:pPr>
        <w:widowControl/>
        <w:shd w:val="clear" w:color="auto" w:fill="FFFFFF"/>
        <w:jc w:val="center"/>
        <w:outlineLvl w:val="1"/>
        <w:rPr>
          <w:rFonts w:ascii="宋体" w:eastAsia="宋体" w:hAnsi="宋体" w:cs="宋体" w:hint="eastAsia"/>
          <w:b/>
          <w:bCs/>
          <w:color w:val="333333"/>
          <w:kern w:val="0"/>
          <w:sz w:val="24"/>
          <w:szCs w:val="24"/>
        </w:rPr>
      </w:pPr>
      <w:r w:rsidRPr="00586161">
        <w:rPr>
          <w:rFonts w:ascii="宋体" w:eastAsia="宋体" w:hAnsi="宋体" w:cs="宋体" w:hint="eastAsia"/>
          <w:b/>
          <w:bCs/>
          <w:color w:val="333333"/>
          <w:kern w:val="0"/>
          <w:sz w:val="24"/>
          <w:szCs w:val="24"/>
        </w:rPr>
        <w:t>第二章　认证机构</w:t>
      </w:r>
    </w:p>
    <w:p w14:paraId="461458BC"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w:t>
      </w:r>
    </w:p>
    <w:p w14:paraId="159D0961"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第九条　取得认证机构资质，应当经国务院认证认可监督管理部门批准，并在批准范围内从事认证活动。 </w:t>
      </w:r>
    </w:p>
    <w:p w14:paraId="447D8E74"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未经批准，任何单位和个人不得从事认证活动。 </w:t>
      </w:r>
    </w:p>
    <w:p w14:paraId="1FCEC52B"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第十条　取得认证机构资质，应当符合下列条件： </w:t>
      </w:r>
    </w:p>
    <w:p w14:paraId="5A6ED1F8"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w:t>
      </w:r>
      <w:proofErr w:type="gramStart"/>
      <w:r w:rsidRPr="00586161">
        <w:rPr>
          <w:rFonts w:ascii="宋体" w:eastAsia="宋体" w:hAnsi="宋体" w:cs="宋体" w:hint="eastAsia"/>
          <w:color w:val="333333"/>
          <w:kern w:val="0"/>
          <w:sz w:val="24"/>
          <w:szCs w:val="24"/>
        </w:rPr>
        <w:t>一</w:t>
      </w:r>
      <w:proofErr w:type="gramEnd"/>
      <w:r w:rsidRPr="00586161">
        <w:rPr>
          <w:rFonts w:ascii="宋体" w:eastAsia="宋体" w:hAnsi="宋体" w:cs="宋体" w:hint="eastAsia"/>
          <w:color w:val="333333"/>
          <w:kern w:val="0"/>
          <w:sz w:val="24"/>
          <w:szCs w:val="24"/>
        </w:rPr>
        <w:t>)取得法人资格； </w:t>
      </w:r>
    </w:p>
    <w:p w14:paraId="6879FEA4"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(二)有固定的场所和必要的设施； </w:t>
      </w:r>
    </w:p>
    <w:p w14:paraId="2B2ADAD5"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(三)有符合认证认可要求的管理制度； </w:t>
      </w:r>
    </w:p>
    <w:p w14:paraId="2619DD85"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(四)注册资本不得少于人民币300万元； </w:t>
      </w:r>
    </w:p>
    <w:p w14:paraId="4953FD60"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(五)有10名以上相应领域的专职认证人员。 </w:t>
      </w:r>
    </w:p>
    <w:p w14:paraId="362C1F59"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从事产品认证活动的认证机构，还应当具备与从事相关产品认证活动相适应的检测、检查等技术能力。 </w:t>
      </w:r>
    </w:p>
    <w:p w14:paraId="55BB5A25"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第十一条　认证机构资质的申请和批准程序： </w:t>
      </w:r>
    </w:p>
    <w:p w14:paraId="0F7E1BDB"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w:t>
      </w:r>
      <w:proofErr w:type="gramStart"/>
      <w:r w:rsidRPr="00586161">
        <w:rPr>
          <w:rFonts w:ascii="宋体" w:eastAsia="宋体" w:hAnsi="宋体" w:cs="宋体" w:hint="eastAsia"/>
          <w:color w:val="333333"/>
          <w:kern w:val="0"/>
          <w:sz w:val="24"/>
          <w:szCs w:val="24"/>
        </w:rPr>
        <w:t>一</w:t>
      </w:r>
      <w:proofErr w:type="gramEnd"/>
      <w:r w:rsidRPr="00586161">
        <w:rPr>
          <w:rFonts w:ascii="宋体" w:eastAsia="宋体" w:hAnsi="宋体" w:cs="宋体" w:hint="eastAsia"/>
          <w:color w:val="333333"/>
          <w:kern w:val="0"/>
          <w:sz w:val="24"/>
          <w:szCs w:val="24"/>
        </w:rPr>
        <w:t>)认证机构资质的申请人，应当向国务院认证认可监督管理部门提出书面申请，并提交符合本条例第十条规定条件的证明文件； </w:t>
      </w:r>
    </w:p>
    <w:p w14:paraId="73FF4EF0"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(二)国务院认证认可监督管理部门自受理认证机构资质申请之日起45日内，应当</w:t>
      </w:r>
      <w:proofErr w:type="gramStart"/>
      <w:r w:rsidRPr="00586161">
        <w:rPr>
          <w:rFonts w:ascii="宋体" w:eastAsia="宋体" w:hAnsi="宋体" w:cs="宋体" w:hint="eastAsia"/>
          <w:color w:val="333333"/>
          <w:kern w:val="0"/>
          <w:sz w:val="24"/>
          <w:szCs w:val="24"/>
        </w:rPr>
        <w:t>作出</w:t>
      </w:r>
      <w:proofErr w:type="gramEnd"/>
      <w:r w:rsidRPr="00586161">
        <w:rPr>
          <w:rFonts w:ascii="宋体" w:eastAsia="宋体" w:hAnsi="宋体" w:cs="宋体" w:hint="eastAsia"/>
          <w:color w:val="333333"/>
          <w:kern w:val="0"/>
          <w:sz w:val="24"/>
          <w:szCs w:val="24"/>
        </w:rPr>
        <w:t>是否批准的决定。涉及国务院有关部门职责的，应当征求国务院有关部门的意见。决定批准的，向申请人出具批准文件，决定不予批准的，应当书面通知申请人，并说明理由。 </w:t>
      </w:r>
    </w:p>
    <w:p w14:paraId="248437BD"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国务院认证认可监督管理部门应当公布依法取得认证机构资质的企业名录。 </w:t>
      </w:r>
    </w:p>
    <w:p w14:paraId="7F5B0C85"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第十二条　境外认证机构在中华人民共和国境内设立代表机构，须向市场监督管理部门依法办理登记手续后，方可从事与所从属机构的业务范围相关的推广活动，但不得从事认证活动。 </w:t>
      </w:r>
    </w:p>
    <w:p w14:paraId="62FC59BA"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lastRenderedPageBreak/>
        <w:t xml:space="preserve">　　境外认证机构在中华人民共和国境内设立代表机构的登记，按照有关外商投资法律、行政法规和国家有关规定办理。 </w:t>
      </w:r>
    </w:p>
    <w:p w14:paraId="060B27E4"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第十三条　认证机构不得与行政机关存在利益关系。 </w:t>
      </w:r>
    </w:p>
    <w:p w14:paraId="7505F7D8"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认证机构不得接受任何可能对认证活动的客观公正产生影响的资助；不得从事任何可能对认证活动的客观公正产生影响的产品开发、营销等活动。 </w:t>
      </w:r>
    </w:p>
    <w:p w14:paraId="01020525"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认证机构不得与认证委托人存在资产、管理方面的利益关系。 </w:t>
      </w:r>
    </w:p>
    <w:p w14:paraId="458C10AB"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第十四条　认证人员从事认证活动，应当在一个认证机构执业，不得同时在两个以上认证机构执业。 </w:t>
      </w:r>
    </w:p>
    <w:p w14:paraId="29683AC1"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第十五条　向社会出具具有证明作用的数据和结果的检查机构、实验室，应当具备有关法律、行政法规规定的基本条件和能力，并依法经认定后，方可从事相应活动，认定结果由国务院认证认可监督管理部门公布。 </w:t>
      </w:r>
    </w:p>
    <w:p w14:paraId="1EA2B9C2"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w:t>
      </w:r>
    </w:p>
    <w:p w14:paraId="63BD116E" w14:textId="77777777" w:rsidR="00586161" w:rsidRPr="00586161" w:rsidRDefault="00586161" w:rsidP="00586161">
      <w:pPr>
        <w:widowControl/>
        <w:shd w:val="clear" w:color="auto" w:fill="FFFFFF"/>
        <w:jc w:val="center"/>
        <w:outlineLvl w:val="1"/>
        <w:rPr>
          <w:rFonts w:ascii="宋体" w:eastAsia="宋体" w:hAnsi="宋体" w:cs="宋体" w:hint="eastAsia"/>
          <w:b/>
          <w:bCs/>
          <w:color w:val="333333"/>
          <w:kern w:val="0"/>
          <w:sz w:val="24"/>
          <w:szCs w:val="24"/>
        </w:rPr>
      </w:pPr>
      <w:r w:rsidRPr="00586161">
        <w:rPr>
          <w:rFonts w:ascii="宋体" w:eastAsia="宋体" w:hAnsi="宋体" w:cs="宋体" w:hint="eastAsia"/>
          <w:b/>
          <w:bCs/>
          <w:color w:val="333333"/>
          <w:kern w:val="0"/>
          <w:sz w:val="24"/>
          <w:szCs w:val="24"/>
        </w:rPr>
        <w:t>第三章　认证</w:t>
      </w:r>
    </w:p>
    <w:p w14:paraId="67528D83"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w:t>
      </w:r>
    </w:p>
    <w:p w14:paraId="650BD1A6"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第十六条　国家根据经济和社会发展的需要，推行产品、服务、管理体系认证。 </w:t>
      </w:r>
    </w:p>
    <w:p w14:paraId="1176BF33"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第十七条　认证机构应当按照认证基本规范、认证规则从事认证活动。认证基本规范、认证规则由国务院认证认可监督管理部门制定；涉及国务院有关部门职责的，国务院认证认可监督管理部门应当会同国务院有关部门制定。 </w:t>
      </w:r>
    </w:p>
    <w:p w14:paraId="1391BE9A"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属于认证新领域，前款规定的部门尚未制定认证规则的，认证机构可以自行制定认证规则，并报国务院认证认可监督管理部门备案。 </w:t>
      </w:r>
    </w:p>
    <w:p w14:paraId="5949E0D4"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第十八条　任何法人、组织和个人可以自愿委托依法设立的认证机构进行产品、服务、管理体系认证。 </w:t>
      </w:r>
    </w:p>
    <w:p w14:paraId="0242F86A"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第十九条　认证机构不得以委托人未参加认证咨询或者认证培训等为理由，拒绝提供本认证机构业务范围内的认证服务，也不得向委托人提出与认证活动无关的要求或者限制条件。 </w:t>
      </w:r>
    </w:p>
    <w:p w14:paraId="5E40B45A"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第二十条　认证机构应当公开认证基本规范、认证规则、收费标准等信息。 </w:t>
      </w:r>
    </w:p>
    <w:p w14:paraId="7353C33A"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lastRenderedPageBreak/>
        <w:t xml:space="preserve">　　第二十一条　认证机构以及与认证有关的检查机构、实验室从事认证以及与认证有关的检查、检测活动，应当完成认证基本规范、认证规则规定的程序，确保认证、检查、检测的完整、客观、真实，不得增加、减少、遗漏程序。 </w:t>
      </w:r>
    </w:p>
    <w:p w14:paraId="6F757371"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认证机构以及与认证有关的检查机构、实验室应当对认证、检查、检测过程</w:t>
      </w:r>
      <w:proofErr w:type="gramStart"/>
      <w:r w:rsidRPr="00586161">
        <w:rPr>
          <w:rFonts w:ascii="宋体" w:eastAsia="宋体" w:hAnsi="宋体" w:cs="宋体" w:hint="eastAsia"/>
          <w:color w:val="333333"/>
          <w:kern w:val="0"/>
          <w:sz w:val="24"/>
          <w:szCs w:val="24"/>
        </w:rPr>
        <w:t>作出</w:t>
      </w:r>
      <w:proofErr w:type="gramEnd"/>
      <w:r w:rsidRPr="00586161">
        <w:rPr>
          <w:rFonts w:ascii="宋体" w:eastAsia="宋体" w:hAnsi="宋体" w:cs="宋体" w:hint="eastAsia"/>
          <w:color w:val="333333"/>
          <w:kern w:val="0"/>
          <w:sz w:val="24"/>
          <w:szCs w:val="24"/>
        </w:rPr>
        <w:t>完整记录，归档留存。 </w:t>
      </w:r>
    </w:p>
    <w:p w14:paraId="07DA9B22"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第二十二条　认证机构及其认证人员应当及时</w:t>
      </w:r>
      <w:proofErr w:type="gramStart"/>
      <w:r w:rsidRPr="00586161">
        <w:rPr>
          <w:rFonts w:ascii="宋体" w:eastAsia="宋体" w:hAnsi="宋体" w:cs="宋体" w:hint="eastAsia"/>
          <w:color w:val="333333"/>
          <w:kern w:val="0"/>
          <w:sz w:val="24"/>
          <w:szCs w:val="24"/>
        </w:rPr>
        <w:t>作出</w:t>
      </w:r>
      <w:proofErr w:type="gramEnd"/>
      <w:r w:rsidRPr="00586161">
        <w:rPr>
          <w:rFonts w:ascii="宋体" w:eastAsia="宋体" w:hAnsi="宋体" w:cs="宋体" w:hint="eastAsia"/>
          <w:color w:val="333333"/>
          <w:kern w:val="0"/>
          <w:sz w:val="24"/>
          <w:szCs w:val="24"/>
        </w:rPr>
        <w:t>认证结论，并保证认证结论的客观、真实。认证结论经认证人员签字后，由认证机构负责人签署。 </w:t>
      </w:r>
    </w:p>
    <w:p w14:paraId="687E1C2D"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认证机构及其认证人员对认证结果负责。 </w:t>
      </w:r>
    </w:p>
    <w:p w14:paraId="490BC65C"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第二十三条　认证结论为产品、服务、管理体系符合认证要求的，认证机构应当及时向委托人出具认证证书。 </w:t>
      </w:r>
    </w:p>
    <w:p w14:paraId="63C5935B"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第二十四条　获得认证证书的，应当在认证范围内使用认证证书和认证标志，不得利用产品、服务认证证书、认证标志和相关文字、符号，误导公众认为其管理体系已通过认证，也不得利用管理体系认证证书、认证标志和相关文字、符号，误导公众认为其产品、服务已通过认证。 </w:t>
      </w:r>
    </w:p>
    <w:p w14:paraId="2DB30564"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第二十五条　认证机构可以自行制定认证标志。认证机构自行制定的认证标志的式样、文字和名称，不得违反法律、行政法规的规定，不得与国家推行的认证标志相同或者近似，不得妨碍社会管理，不得有损社会道德风尚。 </w:t>
      </w:r>
    </w:p>
    <w:p w14:paraId="47E2A66B"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第二十六条　认证机构应当对其认证的产品、服务、管理体系实施有效的跟踪调查，认证的产品、服务、管理体系不能持续符合认证要求的，认证机构应当暂停其使用直至撤销认证证书，并予公布。 </w:t>
      </w:r>
    </w:p>
    <w:p w14:paraId="5D172F96"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第二十七条　为了保护国家安全、防止欺诈行为、保护人体健康或者安全、保护动植物生命或者健康、保护环境，国家规定相关产品必须经过认证的，应当经过认证并标注认证标志后，方可出厂、销售、进口或者在其他经营活动中使用。 </w:t>
      </w:r>
    </w:p>
    <w:p w14:paraId="5D8969BA"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第二十八条　国家对必须经过认证的产品，统一产品目录，统一技术规范的强制性要求、标准和合格评定程序，统一标志，统一收费标准。 </w:t>
      </w:r>
    </w:p>
    <w:p w14:paraId="7BA9F569"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lastRenderedPageBreak/>
        <w:t xml:space="preserve">　　统一的产品目录(以下简称目录)由国务院认证认可监督管理部门会同国务院有关部门制定、调整，由国务院认证认可监督管理部门发布，并会同有关方面共同实施。 </w:t>
      </w:r>
    </w:p>
    <w:p w14:paraId="4238AC1D"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第二十九条　列入目录的产品，必须经国务院认证认可监督管理部门指定的认证机构进行认证。 </w:t>
      </w:r>
    </w:p>
    <w:p w14:paraId="132FAED4"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列入目录产品的认证标志，由国务院认证认可监督管理部门统一规定。 </w:t>
      </w:r>
    </w:p>
    <w:p w14:paraId="2752A9C6"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第三十条　列入目录的产品，涉及进出口商品检验目录的，应当在进出口商品检验时简化检验手续。 </w:t>
      </w:r>
    </w:p>
    <w:p w14:paraId="2947D198"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第三十一条　国务院认证认可监督管理部门指定的从事列入目录产品认证活动的认证机构以及与认证有关的实验室(以下简称指定的认证机构、实验室)，应当是长期从事相关业务、无不良记录，且已经依照本条例的规定取得认可、具备从事相关认证活动能力的机构。国务院认证认可监督管理部门指定从事列入目录产品认证活动的认证机构，应当确保在每一列入目录产品领域至少指定两家符合本条例规定条件的机构。 </w:t>
      </w:r>
    </w:p>
    <w:p w14:paraId="434084B1"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国务院认证认可监督管理部门指定前款规定的认证机构、实验室，应当事先公布有关信息，并组织在相关领域公认的专家组成专家评审委员会，对符合前款规定要求的认证机构、实验室进行评审；经评审并征求国务院有关部门意见后，按照资源合理利用、公平竞争和便利、有效的原则，在公布的时间内</w:t>
      </w:r>
      <w:proofErr w:type="gramStart"/>
      <w:r w:rsidRPr="00586161">
        <w:rPr>
          <w:rFonts w:ascii="宋体" w:eastAsia="宋体" w:hAnsi="宋体" w:cs="宋体" w:hint="eastAsia"/>
          <w:color w:val="333333"/>
          <w:kern w:val="0"/>
          <w:sz w:val="24"/>
          <w:szCs w:val="24"/>
        </w:rPr>
        <w:t>作出</w:t>
      </w:r>
      <w:proofErr w:type="gramEnd"/>
      <w:r w:rsidRPr="00586161">
        <w:rPr>
          <w:rFonts w:ascii="宋体" w:eastAsia="宋体" w:hAnsi="宋体" w:cs="宋体" w:hint="eastAsia"/>
          <w:color w:val="333333"/>
          <w:kern w:val="0"/>
          <w:sz w:val="24"/>
          <w:szCs w:val="24"/>
        </w:rPr>
        <w:t>决定。 </w:t>
      </w:r>
    </w:p>
    <w:p w14:paraId="1D2F574A"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第三十二条　国务院认证认可监督管理部门应当公布指定的认证机构、实验室名录及指定的业务范围。 </w:t>
      </w:r>
    </w:p>
    <w:p w14:paraId="3C347552"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未经指定的认证机构、实验室不得从事列入目录产品的认证以及与认证有关的检查、检测活动。 </w:t>
      </w:r>
    </w:p>
    <w:p w14:paraId="4385908C"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第三十三条　列入目录产品的生产者或者销售者、进口商，均可自行委托指定的认证机构进行认证。 </w:t>
      </w:r>
    </w:p>
    <w:p w14:paraId="760728D1"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第三十四条　指定的认证机构、实验室应当在指定业务范围内，为委托人提供方便、及时的认证、检查、检测服务，不得拖延，不得歧视、刁难委托人，不得牟取不当利益。 </w:t>
      </w:r>
    </w:p>
    <w:p w14:paraId="0BB5D197"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指定的认证机构不得向其他机构转让指定的认证业务。 </w:t>
      </w:r>
    </w:p>
    <w:p w14:paraId="5936447A"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lastRenderedPageBreak/>
        <w:t xml:space="preserve">　　第三十五条　指定的认证机构、实验室开展国际互认活动，应当在国务院认证认可监督管理部门或者经授权的国务院有关部门对外签署的国际互认协议框架内进行。 </w:t>
      </w:r>
    </w:p>
    <w:p w14:paraId="11EDE61F" w14:textId="77777777" w:rsidR="00586161" w:rsidRPr="00586161" w:rsidRDefault="00586161" w:rsidP="00586161">
      <w:pPr>
        <w:widowControl/>
        <w:shd w:val="clear" w:color="auto" w:fill="FFFFFF"/>
        <w:jc w:val="center"/>
        <w:outlineLvl w:val="1"/>
        <w:rPr>
          <w:rFonts w:ascii="宋体" w:eastAsia="宋体" w:hAnsi="宋体" w:cs="宋体" w:hint="eastAsia"/>
          <w:b/>
          <w:bCs/>
          <w:color w:val="333333"/>
          <w:kern w:val="0"/>
          <w:sz w:val="24"/>
          <w:szCs w:val="24"/>
        </w:rPr>
      </w:pPr>
      <w:r w:rsidRPr="00586161">
        <w:rPr>
          <w:rFonts w:ascii="宋体" w:eastAsia="宋体" w:hAnsi="宋体" w:cs="宋体" w:hint="eastAsia"/>
          <w:b/>
          <w:bCs/>
          <w:color w:val="333333"/>
          <w:kern w:val="0"/>
          <w:sz w:val="24"/>
          <w:szCs w:val="24"/>
        </w:rPr>
        <w:t>第四章　认可</w:t>
      </w:r>
    </w:p>
    <w:p w14:paraId="6EA1F904"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w:t>
      </w:r>
    </w:p>
    <w:p w14:paraId="56DB12C7"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第三十六条　国务院认证认可监督管理部门确定的认可机构(以下简称认可机构)，独立开展认可活动。 </w:t>
      </w:r>
    </w:p>
    <w:p w14:paraId="2D6C2DBE"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除国务院认证认可监督管理部门确定的认可机构外，其他任何单位不得直接或者变相从事认可活动。其他单位直接或者变相从事认可活动的，其认可结果无效。 </w:t>
      </w:r>
    </w:p>
    <w:p w14:paraId="2A239682"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第三十七条　认证机构、检查机构、实验室可以通过认可机构的认可，以保证其认证、检查、检测能力持续、稳定地符合认可条件。 </w:t>
      </w:r>
    </w:p>
    <w:p w14:paraId="3251D3D1"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第三十八条　从事评审、审核等认证活动的人员，应当经认可机构注册后，方可从事相应的认证活动。 </w:t>
      </w:r>
    </w:p>
    <w:p w14:paraId="0837C38F"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第三十九条　认可机构应当具有与其认可范围相适应的质量体系，并建立内部审核制度，保证质量体系的有效实施。 </w:t>
      </w:r>
    </w:p>
    <w:p w14:paraId="5E55F520"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第四十条　认可机构根据认可的需要，可以选聘从事认可评审活动的人员。从事认可评审活动的人员应当是相关领域公认的专家，熟悉有关法律、行政法规以及认可规则和程序，具有评审所需要的良好品德、专业知识和业务能力。 </w:t>
      </w:r>
    </w:p>
    <w:p w14:paraId="22A9C4F6"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第四十一条　认可机构委托他人完成与认可有关的具体评审业务的，由认可机构对评审结论负责。 </w:t>
      </w:r>
    </w:p>
    <w:p w14:paraId="65F5E044"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第四十二条　认可机构应当公开认可条件、认可程序、收费标准等信息。 </w:t>
      </w:r>
    </w:p>
    <w:p w14:paraId="24A974CF"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认可机构受理认可申请，不得向申请人提出与认可活动无关的要求或者限制条件。 </w:t>
      </w:r>
    </w:p>
    <w:p w14:paraId="13F2F674"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第四十三条　认可机构应当在公布的时间内，按照国家标准和国务院认证认可监督管理部门的规定，完成对认证机构、检查机构、实验室的评审，</w:t>
      </w:r>
      <w:proofErr w:type="gramStart"/>
      <w:r w:rsidRPr="00586161">
        <w:rPr>
          <w:rFonts w:ascii="宋体" w:eastAsia="宋体" w:hAnsi="宋体" w:cs="宋体" w:hint="eastAsia"/>
          <w:color w:val="333333"/>
          <w:kern w:val="0"/>
          <w:sz w:val="24"/>
          <w:szCs w:val="24"/>
        </w:rPr>
        <w:t>作出</w:t>
      </w:r>
      <w:proofErr w:type="gramEnd"/>
      <w:r w:rsidRPr="00586161">
        <w:rPr>
          <w:rFonts w:ascii="宋体" w:eastAsia="宋体" w:hAnsi="宋体" w:cs="宋体" w:hint="eastAsia"/>
          <w:color w:val="333333"/>
          <w:kern w:val="0"/>
          <w:sz w:val="24"/>
          <w:szCs w:val="24"/>
        </w:rPr>
        <w:lastRenderedPageBreak/>
        <w:t>是否给予认可的决定，并对认可过程</w:t>
      </w:r>
      <w:proofErr w:type="gramStart"/>
      <w:r w:rsidRPr="00586161">
        <w:rPr>
          <w:rFonts w:ascii="宋体" w:eastAsia="宋体" w:hAnsi="宋体" w:cs="宋体" w:hint="eastAsia"/>
          <w:color w:val="333333"/>
          <w:kern w:val="0"/>
          <w:sz w:val="24"/>
          <w:szCs w:val="24"/>
        </w:rPr>
        <w:t>作出</w:t>
      </w:r>
      <w:proofErr w:type="gramEnd"/>
      <w:r w:rsidRPr="00586161">
        <w:rPr>
          <w:rFonts w:ascii="宋体" w:eastAsia="宋体" w:hAnsi="宋体" w:cs="宋体" w:hint="eastAsia"/>
          <w:color w:val="333333"/>
          <w:kern w:val="0"/>
          <w:sz w:val="24"/>
          <w:szCs w:val="24"/>
        </w:rPr>
        <w:t>完整记录，归档留存。认可机构应当确保认可的客观公正和完整有效，并对认可结论负责。 </w:t>
      </w:r>
    </w:p>
    <w:p w14:paraId="6AE57E07"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认可机构应当向取得认可的认证机构、检查机构、实验室颁发认可证书，并公布取得认可的认证机构、检查机构、实验室名录。 </w:t>
      </w:r>
    </w:p>
    <w:p w14:paraId="0120D419"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第四十四条　认可机构应当按照国家标准和国务院认证认可监督管理部门的规定，对从事评审、审核等认证活动的人员进行考核，考核合格的，予以注册。 </w:t>
      </w:r>
    </w:p>
    <w:p w14:paraId="637578CE"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第四十五条　认可证书应当包括认可范围、认可标准、认可领域和有效期限。 </w:t>
      </w:r>
    </w:p>
    <w:p w14:paraId="2CA859BE"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第四十六条　取得认可的机构应当在取得认可的范围内使用认可证书和认可标志。取得认可的机构不当使用认可证书和认可标志的，认可机构应当暂停其使用直至撤销认可证书，并予公布。 </w:t>
      </w:r>
    </w:p>
    <w:p w14:paraId="5187AA56"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第四十七条　认可机构应当对取得认可的机构和人员实施有效的跟踪监督，定期对取得认可的机构进行复评审，以验证其是否持续符合认可条件。取得认可的机构和人员不再符合认可条件的，认可机构应当撤销认可证书，并予公布。 </w:t>
      </w:r>
    </w:p>
    <w:p w14:paraId="5C9E76B0"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取得认可的机构的从业人员和主要负责人、设施、自行制定的认证规则等与认可条件相关的情况发生变化的，应当及时告知认可机构。 </w:t>
      </w:r>
    </w:p>
    <w:p w14:paraId="463C28C9"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第四十八条　认可机构不得接受任何可能对认可活动的客观公正产生影响的资助。 </w:t>
      </w:r>
    </w:p>
    <w:p w14:paraId="0CF5819C"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第四十九条　境内的认证机构、检查机构、实验室取得境外认可机构认可的，应当向国务院认证认可监督管理部门备案。</w:t>
      </w:r>
    </w:p>
    <w:p w14:paraId="417A084D"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w:t>
      </w:r>
    </w:p>
    <w:p w14:paraId="019D4885" w14:textId="77777777" w:rsidR="00586161" w:rsidRPr="00586161" w:rsidRDefault="00586161" w:rsidP="00586161">
      <w:pPr>
        <w:widowControl/>
        <w:shd w:val="clear" w:color="auto" w:fill="FFFFFF"/>
        <w:jc w:val="center"/>
        <w:outlineLvl w:val="1"/>
        <w:rPr>
          <w:rFonts w:ascii="宋体" w:eastAsia="宋体" w:hAnsi="宋体" w:cs="宋体" w:hint="eastAsia"/>
          <w:b/>
          <w:bCs/>
          <w:color w:val="333333"/>
          <w:kern w:val="0"/>
          <w:sz w:val="24"/>
          <w:szCs w:val="24"/>
        </w:rPr>
      </w:pPr>
      <w:r w:rsidRPr="00586161">
        <w:rPr>
          <w:rFonts w:ascii="宋体" w:eastAsia="宋体" w:hAnsi="宋体" w:cs="宋体" w:hint="eastAsia"/>
          <w:b/>
          <w:bCs/>
          <w:color w:val="333333"/>
          <w:kern w:val="0"/>
          <w:sz w:val="24"/>
          <w:szCs w:val="24"/>
        </w:rPr>
        <w:t>第五章　监督管理</w:t>
      </w:r>
    </w:p>
    <w:p w14:paraId="09F3C1EE"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w:t>
      </w:r>
    </w:p>
    <w:p w14:paraId="67636FFF"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第五十条　国务院认证认可监督管理部门可以采取组织同行评议，向被认证企业征求意见，对认证活动和认证结果进行抽查，要求认证机构以及与认证有关的检查机构、实验室报告业务活动情况的方式，对其遵守本条例的情况进</w:t>
      </w:r>
      <w:r w:rsidRPr="00586161">
        <w:rPr>
          <w:rFonts w:ascii="宋体" w:eastAsia="宋体" w:hAnsi="宋体" w:cs="宋体" w:hint="eastAsia"/>
          <w:color w:val="333333"/>
          <w:kern w:val="0"/>
          <w:sz w:val="24"/>
          <w:szCs w:val="24"/>
        </w:rPr>
        <w:lastRenderedPageBreak/>
        <w:t>行监督。发现有违反本条例行为的，应当及时查处，涉及国务院有关部门职责的，应当及时通报有关部门。 </w:t>
      </w:r>
    </w:p>
    <w:p w14:paraId="6CCC793D"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第五十一条　国务院认证认可监督管理部门应当重点对指定的认证机构、实验室进行监督，对其认证、检查、检测活动进行定期或者不定期的检查。指定的认证机构、实验室，应当定期向国务院认证认可监督管理部门提交报告，并对报告的真实性负责；报告应当对从事列入目录产品认证、检查、检测活动的情况</w:t>
      </w:r>
      <w:proofErr w:type="gramStart"/>
      <w:r w:rsidRPr="00586161">
        <w:rPr>
          <w:rFonts w:ascii="宋体" w:eastAsia="宋体" w:hAnsi="宋体" w:cs="宋体" w:hint="eastAsia"/>
          <w:color w:val="333333"/>
          <w:kern w:val="0"/>
          <w:sz w:val="24"/>
          <w:szCs w:val="24"/>
        </w:rPr>
        <w:t>作出</w:t>
      </w:r>
      <w:proofErr w:type="gramEnd"/>
      <w:r w:rsidRPr="00586161">
        <w:rPr>
          <w:rFonts w:ascii="宋体" w:eastAsia="宋体" w:hAnsi="宋体" w:cs="宋体" w:hint="eastAsia"/>
          <w:color w:val="333333"/>
          <w:kern w:val="0"/>
          <w:sz w:val="24"/>
          <w:szCs w:val="24"/>
        </w:rPr>
        <w:t>说明。 </w:t>
      </w:r>
    </w:p>
    <w:p w14:paraId="7B541B62"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第五十二条　认可机构应当定期向国务院认证认可监督管理部门提交报告，并对报告的真实性负责；报告应当对认可机构执行认可制度的情况、从事认可活动的情况、从业人员的工作情况</w:t>
      </w:r>
      <w:proofErr w:type="gramStart"/>
      <w:r w:rsidRPr="00586161">
        <w:rPr>
          <w:rFonts w:ascii="宋体" w:eastAsia="宋体" w:hAnsi="宋体" w:cs="宋体" w:hint="eastAsia"/>
          <w:color w:val="333333"/>
          <w:kern w:val="0"/>
          <w:sz w:val="24"/>
          <w:szCs w:val="24"/>
        </w:rPr>
        <w:t>作出</w:t>
      </w:r>
      <w:proofErr w:type="gramEnd"/>
      <w:r w:rsidRPr="00586161">
        <w:rPr>
          <w:rFonts w:ascii="宋体" w:eastAsia="宋体" w:hAnsi="宋体" w:cs="宋体" w:hint="eastAsia"/>
          <w:color w:val="333333"/>
          <w:kern w:val="0"/>
          <w:sz w:val="24"/>
          <w:szCs w:val="24"/>
        </w:rPr>
        <w:t>说明。 </w:t>
      </w:r>
    </w:p>
    <w:p w14:paraId="64AB731D"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国务院认证认可监督管理部门应当对认可机构的报告</w:t>
      </w:r>
      <w:proofErr w:type="gramStart"/>
      <w:r w:rsidRPr="00586161">
        <w:rPr>
          <w:rFonts w:ascii="宋体" w:eastAsia="宋体" w:hAnsi="宋体" w:cs="宋体" w:hint="eastAsia"/>
          <w:color w:val="333333"/>
          <w:kern w:val="0"/>
          <w:sz w:val="24"/>
          <w:szCs w:val="24"/>
        </w:rPr>
        <w:t>作出</w:t>
      </w:r>
      <w:proofErr w:type="gramEnd"/>
      <w:r w:rsidRPr="00586161">
        <w:rPr>
          <w:rFonts w:ascii="宋体" w:eastAsia="宋体" w:hAnsi="宋体" w:cs="宋体" w:hint="eastAsia"/>
          <w:color w:val="333333"/>
          <w:kern w:val="0"/>
          <w:sz w:val="24"/>
          <w:szCs w:val="24"/>
        </w:rPr>
        <w:t>评价，并采取查阅认可活动档案资料、向有关人员了解情况等方式，对认可机构实施监督。 </w:t>
      </w:r>
    </w:p>
    <w:p w14:paraId="206C0AC3"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第五十三条　国务院认证认可监督管理部门可以根据认证认可监督管理的需要，就有关事项询问认可机构、认证机构、检查机构、实验室的主要负责人，调查了解情况，给予告诫，有关人员应当积极配合。 </w:t>
      </w:r>
    </w:p>
    <w:p w14:paraId="6BE58B8A"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第五十四条　县级以上地方人民政府市场监督管理部门在国务院认证认可监督管理部门的授权范围内，依照本条例的规定对认证活动实施监督管理。 </w:t>
      </w:r>
    </w:p>
    <w:p w14:paraId="60272FE2"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国务院认证认可监督管理部门授权的县级以上地方人民政府市场监督管理部门，以下称地方认证监督管理部门。 </w:t>
      </w:r>
    </w:p>
    <w:p w14:paraId="5A64C997"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第五十五条　任何单位和个人对认证认可违法行为，有权向国务院认证认可监督管理部门和地方认证监督管理部门举报。国务院认证认可监督管理部门和地方认证监督管理部门应当及时调查处理，并为举报人保密。 </w:t>
      </w:r>
      <w:r w:rsidRPr="00586161">
        <w:rPr>
          <w:rFonts w:ascii="宋体" w:eastAsia="宋体" w:hAnsi="宋体" w:cs="宋体" w:hint="eastAsia"/>
          <w:color w:val="333333"/>
          <w:kern w:val="0"/>
          <w:sz w:val="24"/>
          <w:szCs w:val="24"/>
          <w:bdr w:val="none" w:sz="0" w:space="0" w:color="auto" w:frame="1"/>
        </w:rPr>
        <w:t> </w:t>
      </w:r>
    </w:p>
    <w:p w14:paraId="6796938C" w14:textId="77777777" w:rsidR="00586161" w:rsidRPr="00586161" w:rsidRDefault="00586161" w:rsidP="00586161">
      <w:pPr>
        <w:widowControl/>
        <w:shd w:val="clear" w:color="auto" w:fill="FFFFFF"/>
        <w:spacing w:line="480" w:lineRule="atLeast"/>
        <w:jc w:val="center"/>
        <w:outlineLvl w:val="2"/>
        <w:rPr>
          <w:rFonts w:ascii="宋体" w:eastAsia="宋体" w:hAnsi="宋体" w:cs="宋体" w:hint="eastAsia"/>
          <w:b/>
          <w:bCs/>
          <w:color w:val="333333"/>
          <w:kern w:val="0"/>
          <w:sz w:val="24"/>
          <w:szCs w:val="24"/>
        </w:rPr>
      </w:pPr>
      <w:r w:rsidRPr="00586161">
        <w:rPr>
          <w:rFonts w:ascii="宋体" w:eastAsia="宋体" w:hAnsi="宋体" w:cs="宋体" w:hint="eastAsia"/>
          <w:b/>
          <w:bCs/>
          <w:color w:val="333333"/>
          <w:kern w:val="0"/>
          <w:sz w:val="24"/>
          <w:szCs w:val="24"/>
        </w:rPr>
        <w:t> </w:t>
      </w:r>
    </w:p>
    <w:p w14:paraId="16A75F11" w14:textId="77777777" w:rsidR="00586161" w:rsidRPr="00586161" w:rsidRDefault="00586161" w:rsidP="00586161">
      <w:pPr>
        <w:widowControl/>
        <w:shd w:val="clear" w:color="auto" w:fill="FFFFFF"/>
        <w:spacing w:line="480" w:lineRule="atLeast"/>
        <w:jc w:val="center"/>
        <w:outlineLvl w:val="2"/>
        <w:rPr>
          <w:rFonts w:ascii="宋体" w:eastAsia="宋体" w:hAnsi="宋体" w:cs="宋体" w:hint="eastAsia"/>
          <w:b/>
          <w:bCs/>
          <w:color w:val="333333"/>
          <w:kern w:val="0"/>
          <w:sz w:val="24"/>
          <w:szCs w:val="24"/>
        </w:rPr>
      </w:pPr>
      <w:r w:rsidRPr="00586161">
        <w:rPr>
          <w:rFonts w:ascii="宋体" w:eastAsia="宋体" w:hAnsi="宋体" w:cs="宋体" w:hint="eastAsia"/>
          <w:b/>
          <w:bCs/>
          <w:color w:val="333333"/>
          <w:kern w:val="0"/>
          <w:sz w:val="24"/>
          <w:szCs w:val="24"/>
        </w:rPr>
        <w:t xml:space="preserve">　　</w:t>
      </w:r>
    </w:p>
    <w:p w14:paraId="2DF6D6A9" w14:textId="77777777" w:rsidR="00586161" w:rsidRPr="00586161" w:rsidRDefault="00586161" w:rsidP="00586161">
      <w:pPr>
        <w:widowControl/>
        <w:shd w:val="clear" w:color="auto" w:fill="FFFFFF"/>
        <w:jc w:val="center"/>
        <w:outlineLvl w:val="1"/>
        <w:rPr>
          <w:rFonts w:ascii="宋体" w:eastAsia="宋体" w:hAnsi="宋体" w:cs="宋体" w:hint="eastAsia"/>
          <w:b/>
          <w:bCs/>
          <w:color w:val="333333"/>
          <w:kern w:val="0"/>
          <w:sz w:val="24"/>
          <w:szCs w:val="24"/>
        </w:rPr>
      </w:pPr>
      <w:r w:rsidRPr="00586161">
        <w:rPr>
          <w:rFonts w:ascii="宋体" w:eastAsia="宋体" w:hAnsi="宋体" w:cs="宋体" w:hint="eastAsia"/>
          <w:b/>
          <w:bCs/>
          <w:color w:val="333333"/>
          <w:kern w:val="0"/>
          <w:sz w:val="24"/>
          <w:szCs w:val="24"/>
        </w:rPr>
        <w:t>第六章　法律责任</w:t>
      </w:r>
    </w:p>
    <w:p w14:paraId="7195CFCF"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w:t>
      </w:r>
    </w:p>
    <w:p w14:paraId="1B521DCE"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第五十六条　未经批准擅自从事认证活动的，予以取缔，处10万元以上50万元以下的罚款，有违法所得的，没收违法所得。 </w:t>
      </w:r>
    </w:p>
    <w:p w14:paraId="384E2700"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lastRenderedPageBreak/>
        <w:t xml:space="preserve">　　第五十七条　境外认证机构未经登记在中华人民共和国境内设立代表机构的，予以取缔，处5万元以上20万元以下的罚款。 </w:t>
      </w:r>
    </w:p>
    <w:p w14:paraId="293B0990"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经登记设立的境外认证机构代表机构在中华人民共和国境内从事认证活动的，责令改正，处10万元以上50万元以下的罚款，有违法所得的，没收违法所得；情节严重的，撤销批准文件，并予公布。 </w:t>
      </w:r>
    </w:p>
    <w:p w14:paraId="58EA95A1"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第五十八条　认证机构接受可能对认证活动的客观公正产生影响的资助，或者从事可能对认证活动的客观公正产生影响的产品开发、营销等活动，或者与认证委托人存在资产、管理方面的利益关系的，责令停业整顿；情节严重的，撤销批准文件，并予公布；有违法所得的，没收违法所得；构成犯罪的，依法追究刑事责任。 </w:t>
      </w:r>
    </w:p>
    <w:p w14:paraId="3A7B23CB"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第五十九条　认证机构有下列情形之一的，责令改正，处5万元以上20万元以下的罚款，有违法所得的，没收违法所得；情节严重的，责令停业整顿，直至撤销批准文件，并予公布： </w:t>
      </w:r>
    </w:p>
    <w:p w14:paraId="21190893"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w:t>
      </w:r>
      <w:proofErr w:type="gramStart"/>
      <w:r w:rsidRPr="00586161">
        <w:rPr>
          <w:rFonts w:ascii="宋体" w:eastAsia="宋体" w:hAnsi="宋体" w:cs="宋体" w:hint="eastAsia"/>
          <w:color w:val="333333"/>
          <w:kern w:val="0"/>
          <w:sz w:val="24"/>
          <w:szCs w:val="24"/>
        </w:rPr>
        <w:t>一</w:t>
      </w:r>
      <w:proofErr w:type="gramEnd"/>
      <w:r w:rsidRPr="00586161">
        <w:rPr>
          <w:rFonts w:ascii="宋体" w:eastAsia="宋体" w:hAnsi="宋体" w:cs="宋体" w:hint="eastAsia"/>
          <w:color w:val="333333"/>
          <w:kern w:val="0"/>
          <w:sz w:val="24"/>
          <w:szCs w:val="24"/>
        </w:rPr>
        <w:t>)超出批准范围从事认证活动的； </w:t>
      </w:r>
    </w:p>
    <w:p w14:paraId="586AC379"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(二)增加、减少、遗漏认证基本规范、认证规则规定的程序的； </w:t>
      </w:r>
    </w:p>
    <w:p w14:paraId="12D9CB28"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(三)未对其认证的产品、服务、管理体系实施有效的跟踪调查，或者发现其认证的产品、服务、管理体系不能持续符合认证要求，不及时暂停其使用或者撤销认证证书并予公布的； </w:t>
      </w:r>
    </w:p>
    <w:p w14:paraId="48537AF9"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(四)聘用未经认可机构注册的人员从事认证活动的。 </w:t>
      </w:r>
    </w:p>
    <w:p w14:paraId="45A17A33"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与认证有关的检查机构、实验室增加、减少、遗漏认证基本规范、认证规则规定的程序的，依照前款规定处罚。 </w:t>
      </w:r>
    </w:p>
    <w:p w14:paraId="5ED9C4E7"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第六十条　认证机构有下列情形之一的，责令限期改正；逾期未改正的，处2万元以上10万元以下的罚款： </w:t>
      </w:r>
    </w:p>
    <w:p w14:paraId="6363AB9B"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w:t>
      </w:r>
      <w:proofErr w:type="gramStart"/>
      <w:r w:rsidRPr="00586161">
        <w:rPr>
          <w:rFonts w:ascii="宋体" w:eastAsia="宋体" w:hAnsi="宋体" w:cs="宋体" w:hint="eastAsia"/>
          <w:color w:val="333333"/>
          <w:kern w:val="0"/>
          <w:sz w:val="24"/>
          <w:szCs w:val="24"/>
        </w:rPr>
        <w:t>一</w:t>
      </w:r>
      <w:proofErr w:type="gramEnd"/>
      <w:r w:rsidRPr="00586161">
        <w:rPr>
          <w:rFonts w:ascii="宋体" w:eastAsia="宋体" w:hAnsi="宋体" w:cs="宋体" w:hint="eastAsia"/>
          <w:color w:val="333333"/>
          <w:kern w:val="0"/>
          <w:sz w:val="24"/>
          <w:szCs w:val="24"/>
        </w:rPr>
        <w:t>)以委托人未参加认证咨询或者认证培训等为理由，拒绝提供本认证机构业务范围内的认证服务，或者向委托人提出与认证活动无关的要求或者限制条件的； </w:t>
      </w:r>
    </w:p>
    <w:p w14:paraId="01BB4369"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(二)自行制定的认证标志的式样、文字和名称，与国家推行的认证标志相同或者近似，或者妨碍社会管理，或者有损社会道德风尚的； </w:t>
      </w:r>
    </w:p>
    <w:p w14:paraId="0815CE6B"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(三)未公开认证基本规范、认证规则、收费标准等信息的； </w:t>
      </w:r>
    </w:p>
    <w:p w14:paraId="479C85FC"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lastRenderedPageBreak/>
        <w:t xml:space="preserve">　　(四)未对认证过程</w:t>
      </w:r>
      <w:proofErr w:type="gramStart"/>
      <w:r w:rsidRPr="00586161">
        <w:rPr>
          <w:rFonts w:ascii="宋体" w:eastAsia="宋体" w:hAnsi="宋体" w:cs="宋体" w:hint="eastAsia"/>
          <w:color w:val="333333"/>
          <w:kern w:val="0"/>
          <w:sz w:val="24"/>
          <w:szCs w:val="24"/>
        </w:rPr>
        <w:t>作出</w:t>
      </w:r>
      <w:proofErr w:type="gramEnd"/>
      <w:r w:rsidRPr="00586161">
        <w:rPr>
          <w:rFonts w:ascii="宋体" w:eastAsia="宋体" w:hAnsi="宋体" w:cs="宋体" w:hint="eastAsia"/>
          <w:color w:val="333333"/>
          <w:kern w:val="0"/>
          <w:sz w:val="24"/>
          <w:szCs w:val="24"/>
        </w:rPr>
        <w:t>完整记录，归档留存的； </w:t>
      </w:r>
    </w:p>
    <w:p w14:paraId="5ACCFE56"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(五)未及时向其认证的委托人出具认证证书的。 </w:t>
      </w:r>
    </w:p>
    <w:p w14:paraId="05460615"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与认证有关的检查机构、实验室未对与认证有关的检查、检测过程</w:t>
      </w:r>
      <w:proofErr w:type="gramStart"/>
      <w:r w:rsidRPr="00586161">
        <w:rPr>
          <w:rFonts w:ascii="宋体" w:eastAsia="宋体" w:hAnsi="宋体" w:cs="宋体" w:hint="eastAsia"/>
          <w:color w:val="333333"/>
          <w:kern w:val="0"/>
          <w:sz w:val="24"/>
          <w:szCs w:val="24"/>
        </w:rPr>
        <w:t>作出</w:t>
      </w:r>
      <w:proofErr w:type="gramEnd"/>
      <w:r w:rsidRPr="00586161">
        <w:rPr>
          <w:rFonts w:ascii="宋体" w:eastAsia="宋体" w:hAnsi="宋体" w:cs="宋体" w:hint="eastAsia"/>
          <w:color w:val="333333"/>
          <w:kern w:val="0"/>
          <w:sz w:val="24"/>
          <w:szCs w:val="24"/>
        </w:rPr>
        <w:t>完整记录，归档留存的，依照前款规定处罚。 </w:t>
      </w:r>
    </w:p>
    <w:p w14:paraId="6A640920"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第六十一条　认证机构出具虚假的认证结论，或者出具的认证结论严重失实的，撤销批准文件，并予公布；对直接负责的主管人员和负有直接责任的认证人员，撤销其执业资格；构成犯罪的，依法追究刑事责任；造成损害的，认证机构应当承担相应的赔偿责任。 </w:t>
      </w:r>
    </w:p>
    <w:p w14:paraId="1ABF04FE"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指定的认证机构有前款规定的违法行为的，同时撤销指定。 </w:t>
      </w:r>
    </w:p>
    <w:p w14:paraId="2D2F3B1F"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第六十二条　认证人员从事认证活动，不在认证机构执业或者同时在两个以上认证机构执业的，责令改正，给予停止执业6个月以上2年以下的处罚，仍不改正的，撤销其执业资格。 </w:t>
      </w:r>
    </w:p>
    <w:p w14:paraId="07FBEC9B"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第六十三条　认证机构以及与认证有关的实验室未经指定擅自从事列入目录产品的认证以及与认证有关的检查、检测活动的，责令改正，处10万元以上50万元以下的罚款，有违法所得的，没收违法所得。 </w:t>
      </w:r>
    </w:p>
    <w:p w14:paraId="66B0AFB4"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认证机构未经指定擅自从事列入目录产品的认证活动的，撤销批准文件，并予公布。 </w:t>
      </w:r>
    </w:p>
    <w:p w14:paraId="23516B7A"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第六十四条　指定的认证机构、实验室超出指定的业务范围从事列入目录产品的认证以及与认证有关的检查、检测活动的，责令改正，处10万元以上50万元以下的罚款，有违法所得的，没收违法所得；情节严重的，撤销指定直至撤销批准文件，并予公布。 </w:t>
      </w:r>
    </w:p>
    <w:p w14:paraId="0594EE0E"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指定的认证机构转让指定的认证业务的，依照前款规定处罚。 </w:t>
      </w:r>
    </w:p>
    <w:p w14:paraId="3D7D548C"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第六十五条　认证机构、检查机构、实验室取得境外认可机构认可，未向国务院认证认可监督管理部门备案的，给予警告，并予公布。 </w:t>
      </w:r>
    </w:p>
    <w:p w14:paraId="0C2140F3"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第六十六条　列入目录的产品未经认证，擅自出厂、销售、进口或者在其他经营活动中使用的，责令改正，处5万元以上20万元以下的罚款，有违法所得的，没收违法所得。 </w:t>
      </w:r>
    </w:p>
    <w:p w14:paraId="72C565B1"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第六十七条　认可机构有下列情形之一的，责令改正；情节严重的，对主要负责人和负有责任的人员撤职或者解聘： </w:t>
      </w:r>
    </w:p>
    <w:p w14:paraId="19DB3914"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lastRenderedPageBreak/>
        <w:t xml:space="preserve">　　(一)对不符合认可条件的机构和人员予以认可的； </w:t>
      </w:r>
    </w:p>
    <w:p w14:paraId="0A297ED3"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(二)发现取得认可的机构和人员不符合认可条件，不及时撤销认可证书，并予公布的； </w:t>
      </w:r>
    </w:p>
    <w:p w14:paraId="74F30DDC"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(三)接受可能对认可活动的客观公正产生影响的资助的。 </w:t>
      </w:r>
    </w:p>
    <w:p w14:paraId="2B67AD61"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被撤职或者解聘的认可机构主要负责人和负有责任的人员，自被撤职或者解聘之日起5年内不得从事认可活动。 </w:t>
      </w:r>
    </w:p>
    <w:p w14:paraId="437330D7"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第六十八条　认可机构有下列情形之一的，责令改正；对主要负责人和负有责任的人员给予警告： </w:t>
      </w:r>
    </w:p>
    <w:p w14:paraId="35257056"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w:t>
      </w:r>
      <w:proofErr w:type="gramStart"/>
      <w:r w:rsidRPr="00586161">
        <w:rPr>
          <w:rFonts w:ascii="宋体" w:eastAsia="宋体" w:hAnsi="宋体" w:cs="宋体" w:hint="eastAsia"/>
          <w:color w:val="333333"/>
          <w:kern w:val="0"/>
          <w:sz w:val="24"/>
          <w:szCs w:val="24"/>
        </w:rPr>
        <w:t>一</w:t>
      </w:r>
      <w:proofErr w:type="gramEnd"/>
      <w:r w:rsidRPr="00586161">
        <w:rPr>
          <w:rFonts w:ascii="宋体" w:eastAsia="宋体" w:hAnsi="宋体" w:cs="宋体" w:hint="eastAsia"/>
          <w:color w:val="333333"/>
          <w:kern w:val="0"/>
          <w:sz w:val="24"/>
          <w:szCs w:val="24"/>
        </w:rPr>
        <w:t>)受理认可申请，向申请人提出与认可活动无关的要求或者限制条件的； </w:t>
      </w:r>
    </w:p>
    <w:p w14:paraId="785370F9"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(二)未在公布的时间内完成认可活动，或者未公开认可条件、认可程序、收费标准等信息的； </w:t>
      </w:r>
    </w:p>
    <w:p w14:paraId="34220994"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(三)发现取得认可的机构不当使用认可证书和认可标志，不及时暂停其使用或者撤销认可证书并予公布的； </w:t>
      </w:r>
    </w:p>
    <w:p w14:paraId="18D635D4"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(四)未对认可过程</w:t>
      </w:r>
      <w:proofErr w:type="gramStart"/>
      <w:r w:rsidRPr="00586161">
        <w:rPr>
          <w:rFonts w:ascii="宋体" w:eastAsia="宋体" w:hAnsi="宋体" w:cs="宋体" w:hint="eastAsia"/>
          <w:color w:val="333333"/>
          <w:kern w:val="0"/>
          <w:sz w:val="24"/>
          <w:szCs w:val="24"/>
        </w:rPr>
        <w:t>作出</w:t>
      </w:r>
      <w:proofErr w:type="gramEnd"/>
      <w:r w:rsidRPr="00586161">
        <w:rPr>
          <w:rFonts w:ascii="宋体" w:eastAsia="宋体" w:hAnsi="宋体" w:cs="宋体" w:hint="eastAsia"/>
          <w:color w:val="333333"/>
          <w:kern w:val="0"/>
          <w:sz w:val="24"/>
          <w:szCs w:val="24"/>
        </w:rPr>
        <w:t>完整记录，归档留存的。 </w:t>
      </w:r>
    </w:p>
    <w:p w14:paraId="6CDBCF4B"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第六十九条　国务院认证认可监督管理部门和地方认证监督管理部门及其工作人员，滥用职权、徇私舞弊、玩忽职守，有下列行为之一的，对直接负责的主管人员和其他直接责任人员，依法给予降级或者撤职的行政处分；构成犯罪的，依法追究刑事责任： </w:t>
      </w:r>
    </w:p>
    <w:p w14:paraId="47AC62D0"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w:t>
      </w:r>
      <w:proofErr w:type="gramStart"/>
      <w:r w:rsidRPr="00586161">
        <w:rPr>
          <w:rFonts w:ascii="宋体" w:eastAsia="宋体" w:hAnsi="宋体" w:cs="宋体" w:hint="eastAsia"/>
          <w:color w:val="333333"/>
          <w:kern w:val="0"/>
          <w:sz w:val="24"/>
          <w:szCs w:val="24"/>
        </w:rPr>
        <w:t>一</w:t>
      </w:r>
      <w:proofErr w:type="gramEnd"/>
      <w:r w:rsidRPr="00586161">
        <w:rPr>
          <w:rFonts w:ascii="宋体" w:eastAsia="宋体" w:hAnsi="宋体" w:cs="宋体" w:hint="eastAsia"/>
          <w:color w:val="333333"/>
          <w:kern w:val="0"/>
          <w:sz w:val="24"/>
          <w:szCs w:val="24"/>
        </w:rPr>
        <w:t>)不按照本条例规定的条件和程序，实施批准和指定的； </w:t>
      </w:r>
    </w:p>
    <w:p w14:paraId="3B579510"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(二)发现认证机构不再符合本条例规定的批准或者指定条件，不撤销批准文件或者指定的； </w:t>
      </w:r>
    </w:p>
    <w:p w14:paraId="29FE55F0"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(三)发现指定的实验室不再符合本条例规定的指定条件，不撤销指定的； </w:t>
      </w:r>
    </w:p>
    <w:p w14:paraId="1D33AAD6"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(四)发现认证机构以及与认证有关的检查机构、实验室出具虚假的认证以及与认证有关的检查、检测结论或者出具的认证以及与认证有关的检查、检测结论严重失实，不予查处的； </w:t>
      </w:r>
    </w:p>
    <w:p w14:paraId="622D94A1"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(五)发现本条例规定的其他认证认可违法行为，不予查处的。 </w:t>
      </w:r>
    </w:p>
    <w:p w14:paraId="09ABC9DF"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lastRenderedPageBreak/>
        <w:t xml:space="preserve">　　第七十条　伪造、冒用、买卖认证标志或者认证证书的，依照《中华人民共和国产品质量法》等法律的规定查处。 </w:t>
      </w:r>
    </w:p>
    <w:p w14:paraId="1E6C1A46"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第七十一条　本条例规定的行政处罚，由国务院认证认可监督管理部门或者其授权的地方认证监督管理部门按照各自职责实施。法律、其他行政法规另有规定的，依照法律、其他行政法规的规定执行。 </w:t>
      </w:r>
    </w:p>
    <w:p w14:paraId="3438B3FD"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第七十二条　认证人员自被撤销执业资格之日起5年内，认可机构不再受理其注册申请。 </w:t>
      </w:r>
    </w:p>
    <w:p w14:paraId="7E5DD277"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第七十三条　认证机构未对其认证的产品实施有效的跟踪调查，或者发现其认证的产品不能持续符合认证要求，不及时暂停或者撤销认证证书和要求其停止使用认证标志给消费者造成损失的，与生产者、销售者承担连带责任。 </w:t>
      </w:r>
      <w:r w:rsidRPr="00586161">
        <w:rPr>
          <w:rFonts w:ascii="宋体" w:eastAsia="宋体" w:hAnsi="宋体" w:cs="宋体" w:hint="eastAsia"/>
          <w:color w:val="333333"/>
          <w:kern w:val="0"/>
          <w:sz w:val="24"/>
          <w:szCs w:val="24"/>
          <w:bdr w:val="none" w:sz="0" w:space="0" w:color="auto" w:frame="1"/>
        </w:rPr>
        <w:t> </w:t>
      </w:r>
    </w:p>
    <w:p w14:paraId="70600C19" w14:textId="77777777" w:rsidR="00586161" w:rsidRPr="00586161" w:rsidRDefault="00586161" w:rsidP="00586161">
      <w:pPr>
        <w:widowControl/>
        <w:shd w:val="clear" w:color="auto" w:fill="FFFFFF"/>
        <w:spacing w:line="480" w:lineRule="atLeast"/>
        <w:jc w:val="center"/>
        <w:outlineLvl w:val="2"/>
        <w:rPr>
          <w:rFonts w:ascii="宋体" w:eastAsia="宋体" w:hAnsi="宋体" w:cs="宋体" w:hint="eastAsia"/>
          <w:b/>
          <w:bCs/>
          <w:color w:val="333333"/>
          <w:kern w:val="0"/>
          <w:sz w:val="24"/>
          <w:szCs w:val="24"/>
        </w:rPr>
      </w:pPr>
      <w:r w:rsidRPr="00586161">
        <w:rPr>
          <w:rFonts w:ascii="宋体" w:eastAsia="宋体" w:hAnsi="宋体" w:cs="宋体" w:hint="eastAsia"/>
          <w:b/>
          <w:bCs/>
          <w:color w:val="333333"/>
          <w:kern w:val="0"/>
          <w:sz w:val="24"/>
          <w:szCs w:val="24"/>
        </w:rPr>
        <w:t> </w:t>
      </w:r>
      <w:r w:rsidRPr="00586161">
        <w:rPr>
          <w:rFonts w:ascii="宋体" w:eastAsia="宋体" w:hAnsi="宋体" w:cs="宋体" w:hint="eastAsia"/>
          <w:b/>
          <w:bCs/>
          <w:color w:val="333333"/>
          <w:kern w:val="0"/>
          <w:sz w:val="24"/>
          <w:szCs w:val="24"/>
          <w:bdr w:val="none" w:sz="0" w:space="0" w:color="auto" w:frame="1"/>
        </w:rPr>
        <w:t xml:space="preserve">　　</w:t>
      </w:r>
    </w:p>
    <w:p w14:paraId="2FBD1870" w14:textId="77777777" w:rsidR="00586161" w:rsidRPr="00586161" w:rsidRDefault="00586161" w:rsidP="00586161">
      <w:pPr>
        <w:widowControl/>
        <w:shd w:val="clear" w:color="auto" w:fill="FFFFFF"/>
        <w:jc w:val="center"/>
        <w:outlineLvl w:val="1"/>
        <w:rPr>
          <w:rFonts w:ascii="宋体" w:eastAsia="宋体" w:hAnsi="宋体" w:cs="宋体" w:hint="eastAsia"/>
          <w:b/>
          <w:bCs/>
          <w:color w:val="333333"/>
          <w:kern w:val="0"/>
          <w:sz w:val="24"/>
          <w:szCs w:val="24"/>
        </w:rPr>
      </w:pPr>
      <w:r w:rsidRPr="00586161">
        <w:rPr>
          <w:rFonts w:ascii="宋体" w:eastAsia="宋体" w:hAnsi="宋体" w:cs="宋体" w:hint="eastAsia"/>
          <w:b/>
          <w:bCs/>
          <w:color w:val="333333"/>
          <w:kern w:val="0"/>
          <w:sz w:val="24"/>
          <w:szCs w:val="24"/>
        </w:rPr>
        <w:t>第七章　附则</w:t>
      </w:r>
    </w:p>
    <w:p w14:paraId="045F562F"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w:t>
      </w:r>
    </w:p>
    <w:p w14:paraId="587A0637"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第七十四条　药品生产、经营企业质量管理规范认证，实验动物质量合格认证，军工产品的认证，以及从事军工产品校准、检测的实验室及其人员的认可，不适用本条例。 </w:t>
      </w:r>
    </w:p>
    <w:p w14:paraId="5C4D4E36"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依照本条例经批准的认证机构从事矿山、危险化学品、烟花爆竹生产经营单位管理体系认证，由国务院安全生产监督管理部门结合安全生产的特殊要求组织；从事矿山、危险化学品、烟花爆竹生产经营单位安全生产综合评价的认证机构，经国务院安全生产监督管理部门推荐，方可取得认可机构的认可。 </w:t>
      </w:r>
    </w:p>
    <w:p w14:paraId="1CBE4C7B"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第七十五条　认证认可收费，应当符合国家有关价格法律、行政法规的规定。 </w:t>
      </w:r>
    </w:p>
    <w:p w14:paraId="4B88BC83"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第七十六条　认证培训机构、认证咨询机构的管理办法由国务院认证认可监督管理部门制定。 </w:t>
      </w:r>
    </w:p>
    <w:p w14:paraId="57B4BF69" w14:textId="77777777" w:rsidR="00586161" w:rsidRPr="00586161" w:rsidRDefault="00586161" w:rsidP="00586161">
      <w:pPr>
        <w:widowControl/>
        <w:shd w:val="clear" w:color="auto" w:fill="FFFFFF"/>
        <w:spacing w:line="480" w:lineRule="atLeast"/>
        <w:jc w:val="left"/>
        <w:rPr>
          <w:rFonts w:ascii="宋体" w:eastAsia="宋体" w:hAnsi="宋体" w:cs="宋体" w:hint="eastAsia"/>
          <w:color w:val="333333"/>
          <w:kern w:val="0"/>
          <w:sz w:val="24"/>
          <w:szCs w:val="24"/>
        </w:rPr>
      </w:pPr>
      <w:r w:rsidRPr="00586161">
        <w:rPr>
          <w:rFonts w:ascii="宋体" w:eastAsia="宋体" w:hAnsi="宋体" w:cs="宋体" w:hint="eastAsia"/>
          <w:color w:val="333333"/>
          <w:kern w:val="0"/>
          <w:sz w:val="24"/>
          <w:szCs w:val="24"/>
        </w:rPr>
        <w:t xml:space="preserve">　　第七十七条　本条例自2003年11月1日起施行。1991年5月7日国务院发布的《中华人民共和国产品质量认证管理条例》同时废止。</w:t>
      </w:r>
    </w:p>
    <w:p w14:paraId="67F10737" w14:textId="77777777" w:rsidR="00AE5D93" w:rsidRPr="00586161" w:rsidRDefault="00AE5D93"/>
    <w:sectPr w:rsidR="00AE5D93" w:rsidRPr="00586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7A0A3" w14:textId="77777777" w:rsidR="00F80F51" w:rsidRDefault="00F80F51" w:rsidP="00586161">
      <w:r>
        <w:separator/>
      </w:r>
    </w:p>
  </w:endnote>
  <w:endnote w:type="continuationSeparator" w:id="0">
    <w:p w14:paraId="0BFD6116" w14:textId="77777777" w:rsidR="00F80F51" w:rsidRDefault="00F80F51" w:rsidP="00586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3A627" w14:textId="77777777" w:rsidR="00F80F51" w:rsidRDefault="00F80F51" w:rsidP="00586161">
      <w:r>
        <w:separator/>
      </w:r>
    </w:p>
  </w:footnote>
  <w:footnote w:type="continuationSeparator" w:id="0">
    <w:p w14:paraId="19AAA409" w14:textId="77777777" w:rsidR="00F80F51" w:rsidRDefault="00F80F51" w:rsidP="00586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D93"/>
    <w:rsid w:val="00586161"/>
    <w:rsid w:val="00AE5D93"/>
    <w:rsid w:val="00F80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7E8FF8F6-F33E-423E-85A9-735296E8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58616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616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6161"/>
    <w:rPr>
      <w:sz w:val="18"/>
      <w:szCs w:val="18"/>
    </w:rPr>
  </w:style>
  <w:style w:type="paragraph" w:styleId="a5">
    <w:name w:val="footer"/>
    <w:basedOn w:val="a"/>
    <w:link w:val="a6"/>
    <w:uiPriority w:val="99"/>
    <w:unhideWhenUsed/>
    <w:rsid w:val="00586161"/>
    <w:pPr>
      <w:tabs>
        <w:tab w:val="center" w:pos="4153"/>
        <w:tab w:val="right" w:pos="8306"/>
      </w:tabs>
      <w:snapToGrid w:val="0"/>
      <w:jc w:val="left"/>
    </w:pPr>
    <w:rPr>
      <w:sz w:val="18"/>
      <w:szCs w:val="18"/>
    </w:rPr>
  </w:style>
  <w:style w:type="character" w:customStyle="1" w:styleId="a6">
    <w:name w:val="页脚 字符"/>
    <w:basedOn w:val="a0"/>
    <w:link w:val="a5"/>
    <w:uiPriority w:val="99"/>
    <w:rsid w:val="00586161"/>
    <w:rPr>
      <w:sz w:val="18"/>
      <w:szCs w:val="18"/>
    </w:rPr>
  </w:style>
  <w:style w:type="character" w:customStyle="1" w:styleId="20">
    <w:name w:val="标题 2 字符"/>
    <w:basedOn w:val="a0"/>
    <w:link w:val="2"/>
    <w:uiPriority w:val="9"/>
    <w:rsid w:val="00586161"/>
    <w:rPr>
      <w:rFonts w:ascii="宋体" w:eastAsia="宋体" w:hAnsi="宋体" w:cs="宋体"/>
      <w:b/>
      <w:bCs/>
      <w:kern w:val="0"/>
      <w:sz w:val="36"/>
      <w:szCs w:val="36"/>
    </w:rPr>
  </w:style>
  <w:style w:type="paragraph" w:customStyle="1" w:styleId="detailtittle">
    <w:name w:val="detail_tittle"/>
    <w:basedOn w:val="a"/>
    <w:rsid w:val="00586161"/>
    <w:pPr>
      <w:widowControl/>
      <w:spacing w:before="100" w:beforeAutospacing="1" w:after="100" w:afterAutospacing="1"/>
      <w:jc w:val="left"/>
    </w:pPr>
    <w:rPr>
      <w:rFonts w:ascii="宋体" w:eastAsia="宋体" w:hAnsi="宋体" w:cs="宋体"/>
      <w:kern w:val="0"/>
      <w:sz w:val="24"/>
      <w:szCs w:val="24"/>
    </w:rPr>
  </w:style>
  <w:style w:type="paragraph" w:customStyle="1" w:styleId="detailxx">
    <w:name w:val="detail_xx"/>
    <w:basedOn w:val="a"/>
    <w:rsid w:val="00586161"/>
    <w:pPr>
      <w:widowControl/>
      <w:spacing w:before="100" w:beforeAutospacing="1" w:after="100" w:afterAutospacing="1"/>
      <w:jc w:val="left"/>
    </w:pPr>
    <w:rPr>
      <w:rFonts w:ascii="宋体" w:eastAsia="宋体" w:hAnsi="宋体" w:cs="宋体"/>
      <w:kern w:val="0"/>
      <w:sz w:val="24"/>
      <w:szCs w:val="24"/>
    </w:rPr>
  </w:style>
  <w:style w:type="paragraph" w:styleId="a7">
    <w:name w:val="Normal (Web)"/>
    <w:basedOn w:val="a"/>
    <w:uiPriority w:val="99"/>
    <w:semiHidden/>
    <w:unhideWhenUsed/>
    <w:rsid w:val="00586161"/>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196564">
      <w:bodyDiv w:val="1"/>
      <w:marLeft w:val="0"/>
      <w:marRight w:val="0"/>
      <w:marTop w:val="0"/>
      <w:marBottom w:val="0"/>
      <w:divBdr>
        <w:top w:val="none" w:sz="0" w:space="0" w:color="auto"/>
        <w:left w:val="none" w:sz="0" w:space="0" w:color="auto"/>
        <w:bottom w:val="none" w:sz="0" w:space="0" w:color="auto"/>
        <w:right w:val="none" w:sz="0" w:space="0" w:color="auto"/>
      </w:divBdr>
      <w:divsChild>
        <w:div w:id="1906334364">
          <w:marLeft w:val="0"/>
          <w:marRight w:val="0"/>
          <w:marTop w:val="0"/>
          <w:marBottom w:val="0"/>
          <w:divBdr>
            <w:top w:val="none" w:sz="0" w:space="0" w:color="auto"/>
            <w:left w:val="none" w:sz="0" w:space="0" w:color="auto"/>
            <w:bottom w:val="none" w:sz="0" w:space="0" w:color="auto"/>
            <w:right w:val="none" w:sz="0" w:space="0" w:color="auto"/>
          </w:divBdr>
          <w:divsChild>
            <w:div w:id="656305973">
              <w:marLeft w:val="0"/>
              <w:marRight w:val="0"/>
              <w:marTop w:val="0"/>
              <w:marBottom w:val="0"/>
              <w:divBdr>
                <w:top w:val="none" w:sz="0" w:space="0" w:color="auto"/>
                <w:left w:val="none" w:sz="0" w:space="0" w:color="auto"/>
                <w:bottom w:val="none" w:sz="0" w:space="0" w:color="auto"/>
                <w:right w:val="none" w:sz="0" w:space="0" w:color="auto"/>
              </w:divBdr>
              <w:divsChild>
                <w:div w:id="82150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1302</Words>
  <Characters>7426</Characters>
  <Application>Microsoft Office Word</Application>
  <DocSecurity>0</DocSecurity>
  <Lines>61</Lines>
  <Paragraphs>17</Paragraphs>
  <ScaleCrop>false</ScaleCrop>
  <Company/>
  <LinksUpToDate>false</LinksUpToDate>
  <CharactersWithSpaces>8711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2021-11-30T13:48:00Z</dcterms:created>
  <dcterms:modified xsi:type="dcterms:W3CDTF">2021-11-30T13:49:00Z</dcterms:modified>
</cp:coreProperties>
</file>